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5B" w:rsidRPr="00767E5B" w:rsidRDefault="00767E5B" w:rsidP="00767E5B">
      <w:pPr>
        <w:widowControl/>
        <w:wordWrap w:val="0"/>
        <w:jc w:val="center"/>
        <w:rPr>
          <w:rFonts w:ascii="仿宋_GB2312" w:eastAsia="仿宋_GB2312" w:hAnsi="宋体" w:cs="宋体"/>
          <w:color w:val="000000"/>
          <w:kern w:val="0"/>
          <w:sz w:val="28"/>
          <w:szCs w:val="30"/>
        </w:rPr>
      </w:pPr>
      <w:r w:rsidRPr="00767E5B">
        <w:rPr>
          <w:rFonts w:ascii="仿宋_GB2312" w:eastAsia="仿宋_GB2312" w:hAnsi="宋体" w:cs="宋体" w:hint="eastAsia"/>
          <w:b/>
          <w:bCs/>
          <w:color w:val="000000"/>
          <w:kern w:val="0"/>
          <w:sz w:val="28"/>
          <w:szCs w:val="30"/>
        </w:rPr>
        <w:t>关于开展2014年寒假社会实践活动的通知</w:t>
      </w:r>
    </w:p>
    <w:p w:rsidR="00635EBB" w:rsidRPr="00635EBB" w:rsidRDefault="00767E5B" w:rsidP="00635EBB">
      <w:pPr>
        <w:widowControl/>
        <w:wordWrap w:val="0"/>
        <w:jc w:val="left"/>
        <w:rPr>
          <w:rFonts w:ascii="仿宋_GB2312" w:eastAsia="仿宋_GB2312" w:hAnsi="宋体" w:cs="宋体"/>
          <w:color w:val="FF0000"/>
          <w:kern w:val="0"/>
          <w:sz w:val="28"/>
          <w:szCs w:val="30"/>
        </w:rPr>
      </w:pP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br/>
        <w:t>各学院：</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为引导广大青年学生在社会实践中认真学习十八届三中全会精神，践行党的群众路线，促使青年学生将专业知识学习与实践能力锻炼相结合，学校决定在2014年寒假期间继续组织开展学生社会实践活动。现将具体事宜通知如下。</w:t>
      </w:r>
      <w:r w:rsidRPr="00767E5B">
        <w:rPr>
          <w:rFonts w:ascii="仿宋_GB2312" w:eastAsia="仿宋_GB2312" w:hAnsi="宋体" w:cs="宋体" w:hint="eastAsia"/>
          <w:color w:val="000000"/>
          <w:kern w:val="0"/>
          <w:sz w:val="28"/>
          <w:szCs w:val="30"/>
        </w:rPr>
        <w:br/>
      </w:r>
      <w:r w:rsidRPr="00767E5B">
        <w:rPr>
          <w:rFonts w:ascii="仿宋_GB2312" w:eastAsia="仿宋_GB2312" w:hAnsi="宋体" w:cs="宋体" w:hint="eastAsia"/>
          <w:b/>
          <w:bCs/>
          <w:color w:val="000000"/>
          <w:kern w:val="0"/>
          <w:sz w:val="28"/>
          <w:szCs w:val="30"/>
        </w:rPr>
        <w:t>一、指导思想</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坚持以邓小平理论和“三个代表”重要思想为指导，深入贯彻落实科学发展观，认真落实中宣部、中央文明办、教育部、共青团中央《关于进一步加强和改进大学生社会实践的意见》（中青联发[2005]3号）及《中共北京理工大学委员会关于进一步加强大学生思想政治教育社会实践的实施意见》(党发［2010］24号)精神，学习十八届三中全会精神，开展此次社会实践活动。</w:t>
      </w:r>
      <w:r w:rsidRPr="00767E5B">
        <w:rPr>
          <w:rFonts w:ascii="仿宋_GB2312" w:eastAsia="仿宋_GB2312" w:hAnsi="宋体" w:cs="宋体" w:hint="eastAsia"/>
          <w:color w:val="000000"/>
          <w:kern w:val="0"/>
          <w:sz w:val="28"/>
          <w:szCs w:val="30"/>
        </w:rPr>
        <w:br/>
      </w:r>
      <w:r w:rsidRPr="00767E5B">
        <w:rPr>
          <w:rFonts w:ascii="仿宋_GB2312" w:eastAsia="仿宋_GB2312" w:hAnsi="宋体" w:cs="宋体" w:hint="eastAsia"/>
          <w:b/>
          <w:bCs/>
          <w:color w:val="000000"/>
          <w:kern w:val="0"/>
          <w:sz w:val="28"/>
          <w:szCs w:val="30"/>
        </w:rPr>
        <w:t>二、活动主题</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学习十八届三中全会精神，追寻“我的中国梦”</w:t>
      </w:r>
      <w:r w:rsidRPr="00767E5B">
        <w:rPr>
          <w:rFonts w:ascii="仿宋_GB2312" w:eastAsia="仿宋_GB2312" w:hAnsi="宋体" w:cs="宋体" w:hint="eastAsia"/>
          <w:color w:val="000000"/>
          <w:kern w:val="0"/>
          <w:sz w:val="28"/>
          <w:szCs w:val="30"/>
        </w:rPr>
        <w:br/>
      </w:r>
      <w:r w:rsidRPr="00767E5B">
        <w:rPr>
          <w:rFonts w:ascii="仿宋_GB2312" w:eastAsia="仿宋_GB2312" w:hAnsi="宋体" w:cs="宋体" w:hint="eastAsia"/>
          <w:b/>
          <w:bCs/>
          <w:color w:val="000000"/>
          <w:kern w:val="0"/>
          <w:sz w:val="28"/>
          <w:szCs w:val="30"/>
        </w:rPr>
        <w:t>三、组织方式</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以个人或小分队（3人左右）的形式开展实践活动，本着“就近就便、因地制宜”的原则在家乡灵活开展实践。</w:t>
      </w:r>
      <w:r w:rsidRPr="00767E5B">
        <w:rPr>
          <w:rFonts w:ascii="仿宋_GB2312" w:eastAsia="仿宋_GB2312" w:hAnsi="宋体" w:cs="宋体" w:hint="eastAsia"/>
          <w:color w:val="000000"/>
          <w:kern w:val="0"/>
          <w:sz w:val="28"/>
          <w:szCs w:val="30"/>
        </w:rPr>
        <w:br/>
      </w:r>
      <w:r w:rsidRPr="00767E5B">
        <w:rPr>
          <w:rFonts w:ascii="仿宋_GB2312" w:eastAsia="仿宋_GB2312" w:hAnsi="宋体" w:cs="宋体" w:hint="eastAsia"/>
          <w:b/>
          <w:bCs/>
          <w:color w:val="000000"/>
          <w:kern w:val="0"/>
          <w:sz w:val="28"/>
          <w:szCs w:val="30"/>
        </w:rPr>
        <w:t>四、活动主题</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为有针对性地开展社会实践活动，确保取得实践成效，今年寒假社会实践的活动内容如下：</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lastRenderedPageBreak/>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1．大学生返乡调查。关注基层民生民情，通过走访、亲身体验家乡的新变化，以家乡经济发展状况、社会民生问题、保障房建设、农村体制改革、农业结构调整等为实践主题，为基层党政机关、企事业单位在加快经济发展、提高人民生活水平等相关工作方面提供技术支持或建言献策。</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2．关注文化发展。鼓励学生利用寒假实地走访考察文化重点建设项目，调研家乡文化发展现状、了解文化发展政策。结合中华优秀传统文化教育，主动进行各地、各民族的民风习惯、节日风俗等调研，形成调研报告，接受文化熏陶、弘扬传统美德，传承优秀文化。</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3．母校招生宣传活动。鼓励学生回到各自高中进行宣传，通过多种形式与高中联系，汇报大学学习生活情况，通过大学生活宣讲、举行高中学生座谈会等活动，向母校介绍北京理工大学的发展情况、特色优势、专业设置、办学条件、校园文化等，鼓励更多的优秀高中毕业生报考我校。</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4．“寻访BITers，传递延安精神”校友走访。鼓励学生利用返乡契机，寻访当地校友，通过校友的人生经历和成功经验，指导在校大学生的学习和生活。通过采访校友这种特殊的文化实践方式，引导大学生接触社会、了解社会、服务社会，强化大学生的社会实践经历，挖掘我校不同时期、各个阶段的故事，在回校后开展优秀校友宣讲活动，激发在校生的爱校之情、兴校之心。</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5．“长才干，促就业”实习实践活动。鼓励学生结合自身实际和专业进行职业生涯设计，通过到家乡企事业单位相关部门进行调查、</w:t>
      </w:r>
      <w:r w:rsidRPr="00767E5B">
        <w:rPr>
          <w:rFonts w:ascii="仿宋_GB2312" w:eastAsia="仿宋_GB2312" w:hAnsi="宋体" w:cs="宋体" w:hint="eastAsia"/>
          <w:color w:val="000000"/>
          <w:kern w:val="0"/>
          <w:sz w:val="28"/>
          <w:szCs w:val="30"/>
        </w:rPr>
        <w:lastRenderedPageBreak/>
        <w:t>观摩、实习等就业创业实践，开展创业调研，广泛收集信息，了解社会对人才培养的具体要求，为将来的就业创业打下坚实基础。</w:t>
      </w:r>
      <w:r w:rsidRPr="00767E5B">
        <w:rPr>
          <w:rFonts w:ascii="仿宋_GB2312" w:eastAsia="仿宋_GB2312" w:hAnsi="宋体" w:cs="宋体" w:hint="eastAsia"/>
          <w:color w:val="000000"/>
          <w:kern w:val="0"/>
          <w:sz w:val="28"/>
          <w:szCs w:val="30"/>
        </w:rPr>
        <w:br/>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w:t>
      </w:r>
      <w:r w:rsidRPr="00767E5B">
        <w:rPr>
          <w:rFonts w:ascii="宋体" w:eastAsia="仿宋_GB2312" w:hAnsi="宋体" w:cs="宋体" w:hint="eastAsia"/>
          <w:color w:val="000000"/>
          <w:kern w:val="0"/>
          <w:sz w:val="28"/>
          <w:szCs w:val="30"/>
        </w:rPr>
        <w:t> </w:t>
      </w:r>
      <w:r w:rsidRPr="00767E5B">
        <w:rPr>
          <w:rFonts w:ascii="仿宋_GB2312" w:eastAsia="仿宋_GB2312" w:hAnsi="宋体" w:cs="宋体" w:hint="eastAsia"/>
          <w:color w:val="000000"/>
          <w:kern w:val="0"/>
          <w:sz w:val="28"/>
          <w:szCs w:val="30"/>
        </w:rPr>
        <w:t xml:space="preserve"> 6．寒假主题读书活动。鼓励学生利用寒假时间开展经典诵读活动，并撰写一篇读书报告，培养学生的人文素养和审美情趣，提高学生的综合素质。</w:t>
      </w:r>
      <w:r w:rsidRPr="00767E5B">
        <w:rPr>
          <w:rFonts w:ascii="仿宋_GB2312" w:eastAsia="仿宋_GB2312" w:hAnsi="宋体" w:cs="宋体" w:hint="eastAsia"/>
          <w:color w:val="000000"/>
          <w:kern w:val="0"/>
          <w:sz w:val="28"/>
          <w:szCs w:val="30"/>
        </w:rPr>
        <w:br/>
      </w:r>
      <w:r w:rsidRPr="00635EBB">
        <w:rPr>
          <w:rFonts w:ascii="仿宋_GB2312" w:eastAsia="仿宋_GB2312" w:hAnsi="宋体" w:cs="宋体" w:hint="eastAsia"/>
          <w:b/>
          <w:bCs/>
          <w:color w:val="FF0000"/>
          <w:kern w:val="0"/>
          <w:sz w:val="28"/>
          <w:szCs w:val="30"/>
        </w:rPr>
        <w:t>五、时间安排</w:t>
      </w:r>
      <w:r w:rsidRPr="00635EBB">
        <w:rPr>
          <w:rFonts w:ascii="仿宋_GB2312" w:eastAsia="仿宋_GB2312" w:hAnsi="宋体" w:cs="宋体" w:hint="eastAsia"/>
          <w:color w:val="FF0000"/>
          <w:kern w:val="0"/>
          <w:sz w:val="28"/>
          <w:szCs w:val="30"/>
        </w:rPr>
        <w:br/>
      </w:r>
      <w:r w:rsidR="00635EBB" w:rsidRPr="00635EBB">
        <w:rPr>
          <w:rFonts w:ascii="仿宋_GB2312" w:eastAsia="仿宋_GB2312" w:hAnsi="宋体" w:cs="宋体" w:hint="eastAsia"/>
          <w:color w:val="FF0000"/>
          <w:kern w:val="0"/>
          <w:sz w:val="28"/>
          <w:szCs w:val="30"/>
        </w:rPr>
        <w:t>2014年1月9日—1月10日，深入宣传并开展相关培训；</w:t>
      </w:r>
    </w:p>
    <w:p w:rsidR="00635EBB" w:rsidRPr="00635EBB" w:rsidRDefault="00635EBB" w:rsidP="00635EBB">
      <w:pPr>
        <w:widowControl/>
        <w:wordWrap w:val="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2014年1月11日—1月13日，提交立项书；</w:t>
      </w:r>
    </w:p>
    <w:p w:rsidR="00635EBB" w:rsidRPr="00635EBB" w:rsidRDefault="00635EBB" w:rsidP="00635EBB">
      <w:pPr>
        <w:widowControl/>
        <w:wordWrap w:val="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2014年1月13日—1月18日，二次培训；</w:t>
      </w:r>
    </w:p>
    <w:p w:rsidR="00635EBB" w:rsidRPr="00635EBB" w:rsidRDefault="00635EBB" w:rsidP="00635EBB">
      <w:pPr>
        <w:widowControl/>
        <w:wordWrap w:val="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2014年1月20日—2月22日，开展实施；</w:t>
      </w:r>
    </w:p>
    <w:p w:rsidR="00635EBB" w:rsidRPr="00635EBB" w:rsidRDefault="00635EBB" w:rsidP="00635EBB">
      <w:pPr>
        <w:widowControl/>
        <w:wordWrap w:val="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2014年2月25日—3月2日，提交成果；</w:t>
      </w:r>
    </w:p>
    <w:p w:rsidR="00635EBB" w:rsidRDefault="00635EBB" w:rsidP="00635EBB">
      <w:pPr>
        <w:widowControl/>
        <w:wordWrap w:val="0"/>
        <w:jc w:val="left"/>
        <w:rPr>
          <w:rFonts w:ascii="仿宋_GB2312" w:eastAsia="仿宋_GB2312" w:hAnsi="宋体" w:cs="宋体" w:hint="eastAsia"/>
          <w:color w:val="FF0000"/>
          <w:kern w:val="0"/>
          <w:sz w:val="28"/>
          <w:szCs w:val="30"/>
        </w:rPr>
      </w:pPr>
      <w:r w:rsidRPr="00635EBB">
        <w:rPr>
          <w:rFonts w:ascii="仿宋_GB2312" w:eastAsia="仿宋_GB2312" w:hAnsi="宋体" w:cs="宋体" w:hint="eastAsia"/>
          <w:color w:val="FF0000"/>
          <w:kern w:val="0"/>
          <w:sz w:val="28"/>
          <w:szCs w:val="30"/>
        </w:rPr>
        <w:t>2014年3月10日—3月21日，评比考核。</w:t>
      </w:r>
    </w:p>
    <w:p w:rsidR="00181F94" w:rsidRDefault="00181F94" w:rsidP="00181F94">
      <w:pPr>
        <w:widowControl/>
        <w:wordWrap w:val="0"/>
        <w:ind w:firstLineChars="200" w:firstLine="560"/>
        <w:jc w:val="left"/>
        <w:rPr>
          <w:rFonts w:ascii="仿宋_GB2312" w:eastAsia="仿宋_GB2312" w:hAnsi="宋体" w:cs="宋体"/>
          <w:color w:val="FF0000"/>
          <w:kern w:val="0"/>
          <w:sz w:val="28"/>
          <w:szCs w:val="30"/>
        </w:rPr>
      </w:pPr>
      <w:r>
        <w:rPr>
          <w:rFonts w:ascii="仿宋_GB2312" w:eastAsia="仿宋_GB2312" w:hAnsi="宋体" w:cs="宋体" w:hint="eastAsia"/>
          <w:color w:val="FF0000"/>
          <w:kern w:val="0"/>
          <w:sz w:val="28"/>
          <w:szCs w:val="30"/>
        </w:rPr>
        <w:t>请同学于周一下午5：00前将立项书纸质版提交至3#250房间。（凡要参加社会实践，必须提交立项书）</w:t>
      </w:r>
    </w:p>
    <w:p w:rsidR="00635EBB" w:rsidRPr="00E96554" w:rsidRDefault="00635EBB" w:rsidP="00635EBB">
      <w:pPr>
        <w:widowControl/>
        <w:wordWrap w:val="0"/>
        <w:jc w:val="left"/>
        <w:rPr>
          <w:rFonts w:ascii="仿宋_GB2312" w:eastAsia="仿宋_GB2312" w:hAnsi="宋体" w:cs="宋体"/>
          <w:b/>
          <w:color w:val="FF0000"/>
          <w:kern w:val="0"/>
          <w:sz w:val="28"/>
          <w:szCs w:val="30"/>
        </w:rPr>
      </w:pPr>
      <w:r w:rsidRPr="00E96554">
        <w:rPr>
          <w:rFonts w:ascii="仿宋_GB2312" w:eastAsia="仿宋_GB2312" w:hAnsi="宋体" w:cs="宋体" w:hint="eastAsia"/>
          <w:b/>
          <w:color w:val="FF0000"/>
          <w:kern w:val="0"/>
          <w:sz w:val="28"/>
          <w:szCs w:val="30"/>
        </w:rPr>
        <w:t>六、工作要求：</w:t>
      </w:r>
    </w:p>
    <w:p w:rsidR="00635EBB" w:rsidRPr="00635EBB" w:rsidRDefault="00635EBB" w:rsidP="00181F94">
      <w:pPr>
        <w:widowControl/>
        <w:wordWrap w:val="0"/>
        <w:ind w:firstLineChars="200" w:firstLine="56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1、各学生干部必须参加（本科大三、研究生一年级班长支书，各学生组织成员），实践内容限定为大学生返乡调查或关注文化发展；</w:t>
      </w:r>
    </w:p>
    <w:p w:rsidR="00635EBB" w:rsidRPr="00635EBB" w:rsidRDefault="00635EBB" w:rsidP="00181F94">
      <w:pPr>
        <w:widowControl/>
        <w:wordWrap w:val="0"/>
        <w:ind w:firstLineChars="200" w:firstLine="560"/>
        <w:jc w:val="left"/>
        <w:rPr>
          <w:rFonts w:ascii="仿宋_GB2312" w:eastAsia="仿宋_GB2312" w:hAnsi="宋体" w:cs="宋体"/>
          <w:color w:val="FF0000"/>
          <w:kern w:val="0"/>
          <w:sz w:val="28"/>
          <w:szCs w:val="30"/>
        </w:rPr>
      </w:pPr>
      <w:r w:rsidRPr="00635EBB">
        <w:rPr>
          <w:rFonts w:ascii="仿宋_GB2312" w:eastAsia="仿宋_GB2312" w:hAnsi="宋体" w:cs="宋体" w:hint="eastAsia"/>
          <w:color w:val="FF0000"/>
          <w:kern w:val="0"/>
          <w:sz w:val="28"/>
          <w:szCs w:val="30"/>
        </w:rPr>
        <w:t>2、社会实践参与情况将纳入2013——2014学年评奖评优、党员发展考核内容，有社会实践相关记录的同学予以优先考虑；</w:t>
      </w:r>
    </w:p>
    <w:p w:rsidR="00635EBB" w:rsidRDefault="00635EBB" w:rsidP="00181F94">
      <w:pPr>
        <w:widowControl/>
        <w:wordWrap w:val="0"/>
        <w:ind w:firstLineChars="200" w:firstLine="560"/>
        <w:jc w:val="left"/>
        <w:rPr>
          <w:rFonts w:ascii="仿宋_GB2312" w:eastAsia="仿宋_GB2312" w:hAnsi="宋体" w:cs="宋体" w:hint="eastAsia"/>
          <w:color w:val="FF0000"/>
          <w:kern w:val="0"/>
          <w:sz w:val="28"/>
          <w:szCs w:val="30"/>
        </w:rPr>
      </w:pPr>
      <w:r w:rsidRPr="00635EBB">
        <w:rPr>
          <w:rFonts w:ascii="仿宋_GB2312" w:eastAsia="仿宋_GB2312" w:hAnsi="宋体" w:cs="宋体" w:hint="eastAsia"/>
          <w:color w:val="FF0000"/>
          <w:kern w:val="0"/>
          <w:sz w:val="28"/>
          <w:szCs w:val="30"/>
        </w:rPr>
        <w:t>3、2012——2013</w:t>
      </w:r>
      <w:r w:rsidR="00181F94">
        <w:rPr>
          <w:rFonts w:ascii="仿宋_GB2312" w:eastAsia="仿宋_GB2312" w:hAnsi="宋体" w:cs="宋体" w:hint="eastAsia"/>
          <w:color w:val="FF0000"/>
          <w:kern w:val="0"/>
          <w:sz w:val="28"/>
          <w:szCs w:val="30"/>
        </w:rPr>
        <w:t>学年评奖评优中获奖的同学必须参加一项社会实践内容；</w:t>
      </w:r>
    </w:p>
    <w:p w:rsidR="00181F94" w:rsidRPr="00635EBB" w:rsidRDefault="00181F94" w:rsidP="00181F94">
      <w:pPr>
        <w:widowControl/>
        <w:wordWrap w:val="0"/>
        <w:ind w:firstLineChars="200" w:firstLine="560"/>
        <w:jc w:val="left"/>
        <w:rPr>
          <w:rFonts w:ascii="仿宋_GB2312" w:eastAsia="仿宋_GB2312" w:hAnsi="宋体" w:cs="宋体"/>
          <w:color w:val="FF0000"/>
          <w:kern w:val="0"/>
          <w:sz w:val="28"/>
          <w:szCs w:val="30"/>
        </w:rPr>
      </w:pPr>
      <w:r>
        <w:rPr>
          <w:rFonts w:ascii="仿宋_GB2312" w:eastAsia="仿宋_GB2312" w:hAnsi="宋体" w:cs="宋体" w:hint="eastAsia"/>
          <w:color w:val="FF0000"/>
          <w:kern w:val="0"/>
          <w:sz w:val="28"/>
          <w:szCs w:val="30"/>
        </w:rPr>
        <w:t>4、其他同学自由申报。</w:t>
      </w:r>
    </w:p>
    <w:p w:rsidR="00635EBB" w:rsidRPr="00E96554" w:rsidRDefault="00635EBB" w:rsidP="00635EBB">
      <w:pPr>
        <w:widowControl/>
        <w:wordWrap w:val="0"/>
        <w:jc w:val="left"/>
        <w:rPr>
          <w:rFonts w:ascii="仿宋_GB2312" w:eastAsia="仿宋_GB2312" w:hAnsi="宋体" w:cs="宋体"/>
          <w:b/>
          <w:color w:val="000000"/>
          <w:kern w:val="0"/>
          <w:sz w:val="28"/>
          <w:szCs w:val="30"/>
        </w:rPr>
      </w:pPr>
      <w:r w:rsidRPr="00E96554">
        <w:rPr>
          <w:rFonts w:ascii="仿宋_GB2312" w:eastAsia="仿宋_GB2312" w:hAnsi="宋体" w:cs="宋体" w:hint="eastAsia"/>
          <w:b/>
          <w:color w:val="000000"/>
          <w:kern w:val="0"/>
          <w:sz w:val="28"/>
          <w:szCs w:val="30"/>
        </w:rPr>
        <w:lastRenderedPageBreak/>
        <w:t>七、经费支持：</w:t>
      </w:r>
    </w:p>
    <w:p w:rsidR="00635EBB" w:rsidRPr="00635EBB" w:rsidRDefault="00635EBB" w:rsidP="00635EBB">
      <w:pPr>
        <w:widowControl/>
        <w:wordWrap w:val="0"/>
        <w:ind w:firstLineChars="200" w:firstLine="560"/>
        <w:jc w:val="left"/>
        <w:rPr>
          <w:rFonts w:ascii="仿宋_GB2312" w:eastAsia="仿宋_GB2312" w:hAnsi="宋体" w:cs="宋体"/>
          <w:color w:val="000000"/>
          <w:kern w:val="0"/>
          <w:sz w:val="28"/>
          <w:szCs w:val="30"/>
        </w:rPr>
      </w:pPr>
      <w:r w:rsidRPr="00635EBB">
        <w:rPr>
          <w:rFonts w:ascii="仿宋_GB2312" w:eastAsia="仿宋_GB2312" w:hAnsi="宋体" w:cs="宋体" w:hint="eastAsia"/>
          <w:color w:val="000000"/>
          <w:kern w:val="0"/>
          <w:sz w:val="28"/>
          <w:szCs w:val="30"/>
        </w:rPr>
        <w:t>学院将根据各实践小组提交的调研报告、研究论文、实践总结报告、读书心得、摄影摄像作品等实践成果，评出</w:t>
      </w:r>
      <w:r>
        <w:rPr>
          <w:rFonts w:ascii="仿宋_GB2312" w:eastAsia="仿宋_GB2312" w:hAnsi="宋体" w:cs="宋体" w:hint="eastAsia"/>
          <w:color w:val="000000"/>
          <w:kern w:val="0"/>
          <w:sz w:val="28"/>
          <w:szCs w:val="30"/>
        </w:rPr>
        <w:t>机电学院</w:t>
      </w:r>
      <w:r w:rsidRPr="00635EBB">
        <w:rPr>
          <w:rFonts w:ascii="仿宋_GB2312" w:eastAsia="仿宋_GB2312" w:hAnsi="宋体" w:cs="宋体" w:hint="eastAsia"/>
          <w:color w:val="000000"/>
          <w:kern w:val="0"/>
          <w:sz w:val="28"/>
          <w:szCs w:val="30"/>
        </w:rPr>
        <w:t>2014寒假社会实践</w:t>
      </w:r>
      <w:r>
        <w:rPr>
          <w:rFonts w:ascii="仿宋_GB2312" w:eastAsia="仿宋_GB2312" w:hAnsi="宋体" w:cs="宋体" w:hint="eastAsia"/>
          <w:color w:val="000000"/>
          <w:kern w:val="0"/>
          <w:sz w:val="28"/>
          <w:szCs w:val="30"/>
        </w:rPr>
        <w:t>优秀作品若干</w:t>
      </w:r>
      <w:r w:rsidRPr="00635EBB">
        <w:rPr>
          <w:rFonts w:ascii="仿宋_GB2312" w:eastAsia="仿宋_GB2312" w:hAnsi="宋体" w:cs="宋体" w:hint="eastAsia"/>
          <w:color w:val="000000"/>
          <w:kern w:val="0"/>
          <w:sz w:val="28"/>
          <w:szCs w:val="30"/>
        </w:rPr>
        <w:t>，根据获奖情况给予经费支持。</w:t>
      </w:r>
    </w:p>
    <w:p w:rsidR="0094643F" w:rsidRPr="00E96554" w:rsidRDefault="00635EBB" w:rsidP="00E96554">
      <w:pPr>
        <w:widowControl/>
        <w:wordWrap w:val="0"/>
        <w:ind w:firstLineChars="200" w:firstLine="560"/>
        <w:jc w:val="left"/>
        <w:rPr>
          <w:rFonts w:ascii="仿宋_GB2312" w:eastAsia="仿宋_GB2312" w:hAnsi="宋体" w:cs="宋体"/>
          <w:color w:val="000000"/>
          <w:kern w:val="0"/>
          <w:sz w:val="28"/>
          <w:szCs w:val="30"/>
        </w:rPr>
      </w:pPr>
      <w:r>
        <w:rPr>
          <w:rFonts w:ascii="仿宋_GB2312" w:eastAsia="仿宋_GB2312" w:hAnsi="宋体" w:cs="宋体" w:hint="eastAsia"/>
          <w:color w:val="000000"/>
          <w:kern w:val="0"/>
          <w:sz w:val="28"/>
          <w:szCs w:val="30"/>
        </w:rPr>
        <w:t>根据评选情况</w:t>
      </w:r>
      <w:r w:rsidRPr="00635EBB">
        <w:rPr>
          <w:rFonts w:ascii="仿宋_GB2312" w:eastAsia="仿宋_GB2312" w:hAnsi="宋体" w:cs="宋体" w:hint="eastAsia"/>
          <w:color w:val="000000"/>
          <w:kern w:val="0"/>
          <w:sz w:val="28"/>
          <w:szCs w:val="30"/>
        </w:rPr>
        <w:t>报销往返路费（不含D、G）及其他必要的实践活动花销。需提供火车票、发票等有效票据。</w:t>
      </w:r>
      <w:r w:rsidR="00767E5B" w:rsidRPr="00767E5B">
        <w:rPr>
          <w:rFonts w:ascii="仿宋_GB2312" w:eastAsia="仿宋_GB2312" w:hAnsi="宋体" w:cs="宋体" w:hint="eastAsia"/>
          <w:color w:val="000000"/>
          <w:kern w:val="0"/>
          <w:sz w:val="28"/>
          <w:szCs w:val="30"/>
        </w:rPr>
        <w:br/>
      </w:r>
      <w:r>
        <w:rPr>
          <w:rFonts w:ascii="仿宋_GB2312" w:eastAsia="仿宋_GB2312" w:hAnsi="宋体" w:cs="宋体" w:hint="eastAsia"/>
          <w:b/>
          <w:bCs/>
          <w:color w:val="000000"/>
          <w:kern w:val="0"/>
          <w:sz w:val="28"/>
          <w:szCs w:val="30"/>
        </w:rPr>
        <w:t>八</w:t>
      </w:r>
      <w:r w:rsidR="00767E5B" w:rsidRPr="00767E5B">
        <w:rPr>
          <w:rFonts w:ascii="仿宋_GB2312" w:eastAsia="仿宋_GB2312" w:hAnsi="宋体" w:cs="宋体" w:hint="eastAsia"/>
          <w:b/>
          <w:bCs/>
          <w:color w:val="000000"/>
          <w:kern w:val="0"/>
          <w:sz w:val="28"/>
          <w:szCs w:val="30"/>
        </w:rPr>
        <w:t>、活动考核与评价方式</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鼓励每名学生在寒假结束后递交一份社会实践成果，可以是调研报告、研究论文、实践总结报告、读书心得、摄影摄像作品等形式。</w:t>
      </w:r>
      <w:r>
        <w:rPr>
          <w:rFonts w:ascii="仿宋_GB2312" w:eastAsia="仿宋_GB2312" w:hAnsi="宋体" w:cs="宋体" w:hint="eastAsia"/>
          <w:color w:val="000000"/>
          <w:kern w:val="0"/>
          <w:sz w:val="28"/>
          <w:szCs w:val="30"/>
        </w:rPr>
        <w:t>学院将评选的优秀成果提交至校团委进行校级评选</w:t>
      </w:r>
      <w:r w:rsidR="00767E5B" w:rsidRPr="00767E5B">
        <w:rPr>
          <w:rFonts w:ascii="仿宋_GB2312" w:eastAsia="仿宋_GB2312" w:hAnsi="宋体" w:cs="宋体" w:hint="eastAsia"/>
          <w:color w:val="000000"/>
          <w:kern w:val="0"/>
          <w:sz w:val="28"/>
          <w:szCs w:val="30"/>
        </w:rPr>
        <w:t>。成果提交命名方式为：XX学院</w:t>
      </w:r>
      <w:r w:rsidR="00767E5B" w:rsidRPr="00767E5B">
        <w:rPr>
          <w:rFonts w:ascii="仿宋_GB2312" w:eastAsia="仿宋_GB2312" w:hAnsi="宋体" w:cs="宋体" w:hint="eastAsia"/>
          <w:color w:val="000000"/>
          <w:kern w:val="0"/>
          <w:sz w:val="28"/>
          <w:szCs w:val="30"/>
          <w:u w:val="single"/>
        </w:rPr>
        <w:t>张XX</w:t>
      </w:r>
      <w:r w:rsidR="00767E5B" w:rsidRPr="00767E5B">
        <w:rPr>
          <w:rFonts w:ascii="仿宋_GB2312" w:eastAsia="仿宋_GB2312" w:hAnsi="宋体" w:cs="宋体" w:hint="eastAsia"/>
          <w:color w:val="000000"/>
          <w:kern w:val="0"/>
          <w:sz w:val="28"/>
          <w:szCs w:val="30"/>
        </w:rPr>
        <w:t>赴XX地</w:t>
      </w:r>
      <w:r w:rsidR="00767E5B" w:rsidRPr="00767E5B">
        <w:rPr>
          <w:rFonts w:ascii="仿宋_GB2312" w:eastAsia="仿宋_GB2312" w:hAnsi="宋体" w:cs="宋体" w:hint="eastAsia"/>
          <w:color w:val="000000"/>
          <w:kern w:val="0"/>
          <w:sz w:val="28"/>
          <w:szCs w:val="30"/>
          <w:u w:val="single"/>
        </w:rPr>
        <w:t>社会调研报告</w:t>
      </w:r>
      <w:r w:rsidR="00767E5B" w:rsidRPr="00767E5B">
        <w:rPr>
          <w:rFonts w:ascii="仿宋_GB2312" w:eastAsia="仿宋_GB2312" w:hAnsi="宋体" w:cs="宋体" w:hint="eastAsia"/>
          <w:color w:val="000000"/>
          <w:kern w:val="0"/>
          <w:sz w:val="28"/>
          <w:szCs w:val="30"/>
        </w:rPr>
        <w:t>（或其他成果类型，不要写成果的具体题目）。本次社会实践设立奖项如下。</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1．优秀社会调研个人。奖励在返乡调查实践活动中表现突出的同学。以调研报告和调查问卷质量为主要考评依据，评选优秀社会调研个人；</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2．优秀招生宣传实践个人。奖励在母校招生宣传活动中表现突出的同学。以宣传总结、地方中学证明材料等为主要考评依据，评选优秀招生宣传实践个人。</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3．优秀校友走访个人。奖励在校友走访中表现突出的同学。以校友访谈录和访谈笔记为主要考评依据，评选优秀校友走访个人。</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4．优秀实习实践个人。奖励假期认真参加实习实践的同学，依据撰写的感受、体会、收获、总结，评选优秀实习实践个人。</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lastRenderedPageBreak/>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5．优秀读书实践个人。奖励在寒假积极落实读书计划的同学，参考其所制定的读书计划和读书心得体会，评选优秀读书实践个人。</w:t>
      </w:r>
      <w:r w:rsidR="00767E5B" w:rsidRPr="00767E5B">
        <w:rPr>
          <w:rFonts w:ascii="仿宋_GB2312" w:eastAsia="仿宋_GB2312" w:hAnsi="宋体" w:cs="宋体" w:hint="eastAsia"/>
          <w:color w:val="000000"/>
          <w:kern w:val="0"/>
          <w:sz w:val="28"/>
          <w:szCs w:val="30"/>
        </w:rPr>
        <w:br/>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 xml:space="preserve"> </w:t>
      </w:r>
      <w:r w:rsidR="00767E5B" w:rsidRPr="00767E5B">
        <w:rPr>
          <w:rFonts w:ascii="宋体" w:eastAsia="仿宋_GB2312" w:hAnsi="宋体" w:cs="宋体" w:hint="eastAsia"/>
          <w:color w:val="000000"/>
          <w:kern w:val="0"/>
          <w:sz w:val="28"/>
          <w:szCs w:val="30"/>
        </w:rPr>
        <w:t> </w:t>
      </w:r>
      <w:r w:rsidR="00767E5B" w:rsidRPr="00767E5B">
        <w:rPr>
          <w:rFonts w:ascii="仿宋_GB2312" w:eastAsia="仿宋_GB2312" w:hAnsi="宋体" w:cs="宋体" w:hint="eastAsia"/>
          <w:color w:val="000000"/>
          <w:kern w:val="0"/>
          <w:sz w:val="28"/>
          <w:szCs w:val="30"/>
        </w:rPr>
        <w:t>6. 优秀成果奖。以原创摄影、摄像作品（配150字左右文字）为主要考评依据，评选优秀深入基层成果奖，并举办学生摄影摄像作品展，优秀作品将推荐参加第四届大学生艺术展演。摄影作品要求为电子版，内容展现学生家乡民俗文化或社会新貌，要求图片分辨率不低于300万像素，单幅图片文件大小不低于2MB。摄像作品限定在5-15分钟，要求对“我的中国梦”进行形式多样的演绎，突出大学生的全新创意和独特视角。</w:t>
      </w:r>
      <w:r w:rsidR="00767E5B" w:rsidRPr="00767E5B">
        <w:rPr>
          <w:rFonts w:ascii="仿宋_GB2312" w:eastAsia="仿宋_GB2312" w:hAnsi="宋体" w:cs="宋体" w:hint="eastAsia"/>
          <w:color w:val="000000"/>
          <w:kern w:val="0"/>
          <w:sz w:val="28"/>
          <w:szCs w:val="30"/>
        </w:rPr>
        <w:br/>
      </w:r>
    </w:p>
    <w:sectPr w:rsidR="0094643F" w:rsidRPr="00E96554" w:rsidSect="00E07A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F6" w:rsidRDefault="00EE4FF6" w:rsidP="00767E5B">
      <w:r>
        <w:separator/>
      </w:r>
    </w:p>
  </w:endnote>
  <w:endnote w:type="continuationSeparator" w:id="1">
    <w:p w:rsidR="00EE4FF6" w:rsidRDefault="00EE4FF6" w:rsidP="00767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F6" w:rsidRDefault="00EE4FF6" w:rsidP="00767E5B">
      <w:r>
        <w:separator/>
      </w:r>
    </w:p>
  </w:footnote>
  <w:footnote w:type="continuationSeparator" w:id="1">
    <w:p w:rsidR="00EE4FF6" w:rsidRDefault="00EE4FF6" w:rsidP="00767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E5B"/>
    <w:rsid w:val="00181F94"/>
    <w:rsid w:val="0052156E"/>
    <w:rsid w:val="00635EBB"/>
    <w:rsid w:val="00767E5B"/>
    <w:rsid w:val="00803850"/>
    <w:rsid w:val="0094643F"/>
    <w:rsid w:val="00AB36AE"/>
    <w:rsid w:val="00E07A5C"/>
    <w:rsid w:val="00E34972"/>
    <w:rsid w:val="00E96554"/>
    <w:rsid w:val="00EE4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7E5B"/>
    <w:rPr>
      <w:sz w:val="18"/>
      <w:szCs w:val="18"/>
    </w:rPr>
  </w:style>
  <w:style w:type="paragraph" w:styleId="a4">
    <w:name w:val="footer"/>
    <w:basedOn w:val="a"/>
    <w:link w:val="Char0"/>
    <w:uiPriority w:val="99"/>
    <w:semiHidden/>
    <w:unhideWhenUsed/>
    <w:rsid w:val="00767E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7E5B"/>
    <w:rPr>
      <w:sz w:val="18"/>
      <w:szCs w:val="18"/>
    </w:rPr>
  </w:style>
  <w:style w:type="character" w:styleId="a5">
    <w:name w:val="Hyperlink"/>
    <w:basedOn w:val="a0"/>
    <w:uiPriority w:val="99"/>
    <w:semiHidden/>
    <w:unhideWhenUsed/>
    <w:rsid w:val="00767E5B"/>
    <w:rPr>
      <w:strike w:val="0"/>
      <w:dstrike w:val="0"/>
      <w:color w:val="0066CC"/>
      <w:u w:val="none"/>
      <w:effect w:val="none"/>
    </w:rPr>
  </w:style>
  <w:style w:type="character" w:styleId="a6">
    <w:name w:val="Strong"/>
    <w:basedOn w:val="a0"/>
    <w:uiPriority w:val="22"/>
    <w:qFormat/>
    <w:rsid w:val="00767E5B"/>
    <w:rPr>
      <w:b/>
      <w:bCs/>
    </w:rPr>
  </w:style>
  <w:style w:type="paragraph" w:styleId="a7">
    <w:name w:val="Balloon Text"/>
    <w:basedOn w:val="a"/>
    <w:link w:val="Char1"/>
    <w:uiPriority w:val="99"/>
    <w:semiHidden/>
    <w:unhideWhenUsed/>
    <w:rsid w:val="00AB36AE"/>
    <w:rPr>
      <w:sz w:val="18"/>
      <w:szCs w:val="18"/>
    </w:rPr>
  </w:style>
  <w:style w:type="character" w:customStyle="1" w:styleId="Char1">
    <w:name w:val="批注框文本 Char"/>
    <w:basedOn w:val="a0"/>
    <w:link w:val="a7"/>
    <w:uiPriority w:val="99"/>
    <w:semiHidden/>
    <w:rsid w:val="00AB36AE"/>
    <w:rPr>
      <w:sz w:val="18"/>
      <w:szCs w:val="18"/>
    </w:rPr>
  </w:style>
</w:styles>
</file>

<file path=word/webSettings.xml><?xml version="1.0" encoding="utf-8"?>
<w:webSettings xmlns:r="http://schemas.openxmlformats.org/officeDocument/2006/relationships" xmlns:w="http://schemas.openxmlformats.org/wordprocessingml/2006/main">
  <w:divs>
    <w:div w:id="37559953">
      <w:bodyDiv w:val="1"/>
      <w:marLeft w:val="0"/>
      <w:marRight w:val="0"/>
      <w:marTop w:val="0"/>
      <w:marBottom w:val="0"/>
      <w:divBdr>
        <w:top w:val="none" w:sz="0" w:space="0" w:color="auto"/>
        <w:left w:val="none" w:sz="0" w:space="0" w:color="auto"/>
        <w:bottom w:val="none" w:sz="0" w:space="0" w:color="auto"/>
        <w:right w:val="none" w:sz="0" w:space="0" w:color="auto"/>
      </w:divBdr>
      <w:divsChild>
        <w:div w:id="23012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360</Words>
  <Characters>2052</Characters>
  <Application>Microsoft Office Word</Application>
  <DocSecurity>0</DocSecurity>
  <Lines>17</Lines>
  <Paragraphs>4</Paragraphs>
  <ScaleCrop>false</ScaleCrop>
  <Company>WwW.YlmF.CoM</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王雪慧</dc:creator>
  <cp:keywords/>
  <dc:description/>
  <cp:lastModifiedBy>王雪慧</cp:lastModifiedBy>
  <cp:revision>5</cp:revision>
  <cp:lastPrinted>2014-01-09T04:27:00Z</cp:lastPrinted>
  <dcterms:created xsi:type="dcterms:W3CDTF">2013-12-24T01:53:00Z</dcterms:created>
  <dcterms:modified xsi:type="dcterms:W3CDTF">2014-01-09T05:45:00Z</dcterms:modified>
</cp:coreProperties>
</file>